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BA1" w:rsidRDefault="00521BA1" w:rsidP="00521BA1">
      <w:pPr>
        <w:spacing w:after="0"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521BA1" w:rsidRDefault="00521BA1" w:rsidP="00521BA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КРАСНОВИЧСКОГО </w:t>
      </w:r>
      <w:proofErr w:type="gramStart"/>
      <w:r>
        <w:rPr>
          <w:b/>
          <w:sz w:val="28"/>
          <w:szCs w:val="28"/>
        </w:rPr>
        <w:t>СЕЛЬСКОГО</w:t>
      </w:r>
      <w:proofErr w:type="gramEnd"/>
      <w:r>
        <w:rPr>
          <w:b/>
          <w:sz w:val="28"/>
          <w:szCs w:val="28"/>
        </w:rPr>
        <w:t xml:space="preserve"> ПОСЕЛЕНИЕ</w:t>
      </w:r>
    </w:p>
    <w:p w:rsidR="00521BA1" w:rsidRDefault="00521BA1" w:rsidP="00521BA1">
      <w:pPr>
        <w:spacing w:after="0" w:line="240" w:lineRule="auto"/>
        <w:jc w:val="center"/>
        <w:rPr>
          <w:b/>
          <w:sz w:val="28"/>
          <w:szCs w:val="28"/>
        </w:rPr>
      </w:pPr>
    </w:p>
    <w:p w:rsidR="00521BA1" w:rsidRDefault="00521BA1" w:rsidP="00521BA1">
      <w:pPr>
        <w:pStyle w:val="a3"/>
        <w:spacing w:line="240" w:lineRule="auto"/>
        <w:rPr>
          <w:b/>
          <w:bCs/>
        </w:rPr>
      </w:pPr>
      <w:r>
        <w:rPr>
          <w:b/>
          <w:bCs/>
        </w:rPr>
        <w:t>КРАСНОВИЧСКИЙ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521BA1" w:rsidRPr="005B0344" w:rsidTr="0021057A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521BA1" w:rsidRDefault="00521BA1" w:rsidP="0021057A">
            <w:pPr>
              <w:pStyle w:val="a3"/>
              <w:spacing w:before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РЕШЕНИЕ </w:t>
            </w:r>
          </w:p>
        </w:tc>
      </w:tr>
    </w:tbl>
    <w:p w:rsidR="00521BA1" w:rsidRDefault="00521BA1" w:rsidP="00521BA1">
      <w:pPr>
        <w:spacing w:after="0" w:line="240" w:lineRule="auto"/>
        <w:jc w:val="center"/>
        <w:rPr>
          <w:b/>
          <w:sz w:val="28"/>
          <w:szCs w:val="28"/>
        </w:rPr>
      </w:pPr>
    </w:p>
    <w:p w:rsidR="00521BA1" w:rsidRPr="00111E3E" w:rsidRDefault="00521BA1" w:rsidP="00521BA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11E3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31.03</w:t>
      </w:r>
      <w:r w:rsidRPr="00C70D5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2025</w:t>
      </w:r>
      <w:r w:rsidRPr="00111E3E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11E3E">
        <w:rPr>
          <w:rFonts w:ascii="Times New Roman" w:hAnsi="Times New Roman" w:cs="Times New Roman"/>
          <w:sz w:val="24"/>
          <w:szCs w:val="24"/>
        </w:rPr>
        <w:t>№ 5-2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6</w:t>
      </w:r>
    </w:p>
    <w:p w:rsidR="00521BA1" w:rsidRPr="00111E3E" w:rsidRDefault="00521BA1" w:rsidP="0052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11E3E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11E3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11E3E">
        <w:rPr>
          <w:rFonts w:ascii="Times New Roman" w:hAnsi="Times New Roman" w:cs="Times New Roman"/>
          <w:sz w:val="24"/>
          <w:szCs w:val="24"/>
        </w:rPr>
        <w:t>расновичи</w:t>
      </w:r>
      <w:proofErr w:type="spellEnd"/>
    </w:p>
    <w:p w:rsidR="00BC1484" w:rsidRDefault="00BC1484"/>
    <w:p w:rsidR="00521BA1" w:rsidRDefault="00521BA1" w:rsidP="0052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BA1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  <w:proofErr w:type="spellStart"/>
      <w:r w:rsidRPr="00521BA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521B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BA1" w:rsidRDefault="00521BA1" w:rsidP="0052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BA1">
        <w:rPr>
          <w:rFonts w:ascii="Times New Roman" w:hAnsi="Times New Roman" w:cs="Times New Roman"/>
          <w:sz w:val="24"/>
          <w:szCs w:val="24"/>
        </w:rPr>
        <w:t xml:space="preserve">сельского Совета народных депутатов № 4-86 </w:t>
      </w:r>
      <w:proofErr w:type="gramStart"/>
      <w:r w:rsidRPr="00521BA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21B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BA1" w:rsidRDefault="00521BA1" w:rsidP="0052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BA1">
        <w:rPr>
          <w:rFonts w:ascii="Times New Roman" w:hAnsi="Times New Roman" w:cs="Times New Roman"/>
          <w:sz w:val="24"/>
          <w:szCs w:val="24"/>
        </w:rPr>
        <w:t xml:space="preserve">27.01.2023 года «Об утверждении Положения о </w:t>
      </w:r>
    </w:p>
    <w:p w:rsidR="00521BA1" w:rsidRDefault="00521BA1" w:rsidP="0052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BA1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proofErr w:type="gramStart"/>
      <w:r w:rsidRPr="00521BA1">
        <w:rPr>
          <w:rFonts w:ascii="Times New Roman" w:hAnsi="Times New Roman" w:cs="Times New Roman"/>
          <w:sz w:val="24"/>
          <w:szCs w:val="24"/>
        </w:rPr>
        <w:t>контроле</w:t>
      </w:r>
      <w:proofErr w:type="gramEnd"/>
      <w:r w:rsidRPr="00521BA1">
        <w:rPr>
          <w:rFonts w:ascii="Times New Roman" w:hAnsi="Times New Roman" w:cs="Times New Roman"/>
          <w:sz w:val="24"/>
          <w:szCs w:val="24"/>
        </w:rPr>
        <w:t xml:space="preserve"> в сфере благоустройства </w:t>
      </w:r>
    </w:p>
    <w:p w:rsidR="00521BA1" w:rsidRDefault="00521BA1" w:rsidP="0052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BA1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1BA1">
        <w:rPr>
          <w:rFonts w:ascii="Times New Roman" w:hAnsi="Times New Roman" w:cs="Times New Roman"/>
          <w:sz w:val="24"/>
          <w:szCs w:val="24"/>
        </w:rPr>
        <w:t xml:space="preserve">территории </w:t>
      </w:r>
      <w:proofErr w:type="spellStart"/>
      <w:r w:rsidRPr="00521BA1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521BA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521BA1" w:rsidRPr="00521BA1" w:rsidRDefault="00521BA1" w:rsidP="0052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1BA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521BA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</w:p>
    <w:p w:rsidR="00521BA1" w:rsidRPr="00521BA1" w:rsidRDefault="00521BA1" w:rsidP="0052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BA1" w:rsidRDefault="00521BA1" w:rsidP="0052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385" w:rsidRDefault="00521BA1" w:rsidP="0052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основании протеста прокуратуры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№ 42-2025 от 19.03.2025 года на «Положение о муниципальном контроле в сфере благоустройства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 утвержденного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№ 4-86 от 27.01.2023 года, в соответствии с п.1 ч.1 ст.57 Федерального закона от 31.07.2020 года № 248-ФЗ «О государственном контроле (надзоре)</w:t>
      </w:r>
      <w:r w:rsidR="00B13385">
        <w:rPr>
          <w:rFonts w:ascii="Times New Roman" w:hAnsi="Times New Roman" w:cs="Times New Roman"/>
          <w:sz w:val="24"/>
          <w:szCs w:val="24"/>
        </w:rPr>
        <w:t xml:space="preserve"> и муниципальном</w:t>
      </w:r>
      <w:proofErr w:type="gramEnd"/>
      <w:r w:rsidR="00B13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13385">
        <w:rPr>
          <w:rFonts w:ascii="Times New Roman" w:hAnsi="Times New Roman" w:cs="Times New Roman"/>
          <w:sz w:val="24"/>
          <w:szCs w:val="24"/>
        </w:rPr>
        <w:t>контроле</w:t>
      </w:r>
      <w:proofErr w:type="gramEnd"/>
      <w:r w:rsidR="00B13385">
        <w:rPr>
          <w:rFonts w:ascii="Times New Roman" w:hAnsi="Times New Roman" w:cs="Times New Roman"/>
          <w:sz w:val="24"/>
          <w:szCs w:val="24"/>
        </w:rPr>
        <w:t xml:space="preserve"> в Российской Федерации» (в редакции закона № 540-ФЗ от 27.12.2024 года),  </w:t>
      </w:r>
      <w:proofErr w:type="spellStart"/>
      <w:r w:rsidR="00B13385">
        <w:rPr>
          <w:rFonts w:ascii="Times New Roman" w:hAnsi="Times New Roman" w:cs="Times New Roman"/>
          <w:sz w:val="24"/>
          <w:szCs w:val="24"/>
        </w:rPr>
        <w:t>Красновичский</w:t>
      </w:r>
      <w:proofErr w:type="spellEnd"/>
      <w:r w:rsidR="00B13385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</w:t>
      </w:r>
    </w:p>
    <w:p w:rsidR="00B13385" w:rsidRDefault="00B13385" w:rsidP="0052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385" w:rsidRDefault="00B13385" w:rsidP="00B133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B13385" w:rsidRDefault="00B13385" w:rsidP="00B133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3385" w:rsidRDefault="00B13385" w:rsidP="00B1338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изменение в Положение о муниципальном контроле в сфере благоустройства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</w:p>
    <w:p w:rsidR="00B13385" w:rsidRDefault="00B13385" w:rsidP="00B1338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385" w:rsidRDefault="00B13385" w:rsidP="00B1338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3.5 раздела 3 Положения читать в следующей редакции:</w:t>
      </w:r>
    </w:p>
    <w:p w:rsidR="00B13385" w:rsidRDefault="00B13385" w:rsidP="00B1338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проведения контрольных (надзорных) мероприятий может быть наличие у контрольного (надзорного) органа сведений о причинении вреда (ущерба) или об угрозе причинения вреда (ущерба) охраняемым законом ценностям с учетом положений  ст.60 Федерального закона № 248-ФЗ.</w:t>
      </w:r>
    </w:p>
    <w:p w:rsidR="00B13385" w:rsidRDefault="00B13385" w:rsidP="00B1338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385" w:rsidRDefault="00B13385" w:rsidP="00B1338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п.3.11. раздела 3 Положения читать в следующей редакции:</w:t>
      </w:r>
    </w:p>
    <w:p w:rsidR="00B13385" w:rsidRDefault="00B13385" w:rsidP="00B1338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случае, если проведение контрольного (надзорного) мероприятия оказалось невозможным в связи</w:t>
      </w:r>
      <w:r w:rsidR="002A7EA8">
        <w:rPr>
          <w:rFonts w:ascii="Times New Roman" w:hAnsi="Times New Roman" w:cs="Times New Roman"/>
          <w:sz w:val="24"/>
          <w:szCs w:val="24"/>
        </w:rPr>
        <w:t xml:space="preserve">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 w:rsidR="002A7EA8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="002A7EA8">
        <w:rPr>
          <w:rFonts w:ascii="Times New Roman" w:hAnsi="Times New Roman" w:cs="Times New Roman"/>
          <w:sz w:val="24"/>
          <w:szCs w:val="24"/>
        </w:rPr>
        <w:t xml:space="preserve"> контролируемым лицом, либо в связи с иными действиями (бездействиями) контролируемого лица, повлекшими невозможность проведения или завершения контрольного (надзорного) мероприятия, инспектор составляет акт о невозможности проведения контрольного (надзорного) мероприятия, предусматривающего  взаимодействие с контролируемым лицом, с указанием причин,  и информирует контролируемое лицо о невозможности проведения </w:t>
      </w:r>
      <w:r w:rsidR="002A7EA8">
        <w:rPr>
          <w:rFonts w:ascii="Times New Roman" w:hAnsi="Times New Roman" w:cs="Times New Roman"/>
          <w:sz w:val="24"/>
          <w:szCs w:val="24"/>
        </w:rPr>
        <w:lastRenderedPageBreak/>
        <w:t xml:space="preserve">контрольного (надзорного) мероприятия, предусматривающего взаимодействие с контролируемым лицом, в порядке,  предусмотренном </w:t>
      </w:r>
      <w:proofErr w:type="gramStart"/>
      <w:r w:rsidR="002A7EA8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2A7EA8">
        <w:rPr>
          <w:rFonts w:ascii="Times New Roman" w:hAnsi="Times New Roman" w:cs="Times New Roman"/>
          <w:sz w:val="24"/>
          <w:szCs w:val="24"/>
        </w:rPr>
        <w:t>.4 и 5 ст.21 Федерального закона № 248-ФЗ. В этом случае инспектор вправе совершить контрольные (надзорные) действия в рамках указанного контрольного (надзорного) мероприятия в любое время до завершения проведения контрольного (надзорного) мероприятия, предусматривающего взаимодействие с контролируемым лицом.</w:t>
      </w:r>
    </w:p>
    <w:p w:rsidR="002A7EA8" w:rsidRDefault="002A7EA8" w:rsidP="00B1338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EA8" w:rsidRDefault="00E83FB2" w:rsidP="00B1338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контрольного (надзорного) органа вправе не позднее трех месяцев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составления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о невозможности проведения контрольного (надзорного) мероприятия принять решение о проведении в отношении  контролируемого лица такого же контрольного (надзорного) мероприятия без предварительного уведомления контролируемого лица и без согласования с органами  прокуратуры.</w:t>
      </w:r>
    </w:p>
    <w:p w:rsidR="00E83FB2" w:rsidRDefault="00E83FB2" w:rsidP="00B1338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FB2" w:rsidRDefault="00E83FB2" w:rsidP="00E83FB2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решение обнародовать в соответствии с Уставом поселения.</w:t>
      </w:r>
    </w:p>
    <w:p w:rsidR="00E83FB2" w:rsidRDefault="00E83FB2" w:rsidP="00E83FB2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его официального обнародования.</w:t>
      </w:r>
    </w:p>
    <w:p w:rsidR="00E83FB2" w:rsidRDefault="00E83FB2" w:rsidP="00E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FB2" w:rsidRDefault="00E83FB2" w:rsidP="00E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FB2" w:rsidRDefault="00E83FB2" w:rsidP="00E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FB2" w:rsidRDefault="00E83FB2" w:rsidP="00E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FB2" w:rsidRDefault="00E83FB2" w:rsidP="00E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FB2" w:rsidRDefault="00E83FB2" w:rsidP="00E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FB2" w:rsidRDefault="00E83FB2" w:rsidP="00E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FB2" w:rsidRPr="00E83FB2" w:rsidRDefault="00E83FB2" w:rsidP="00E8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поселения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С.И.Харнавцова</w:t>
      </w:r>
      <w:proofErr w:type="spellEnd"/>
    </w:p>
    <w:sectPr w:rsidR="00E83FB2" w:rsidRPr="00E83FB2" w:rsidSect="00BC1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7118B"/>
    <w:multiLevelType w:val="hybridMultilevel"/>
    <w:tmpl w:val="A202B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1BA1"/>
    <w:rsid w:val="002A7EA8"/>
    <w:rsid w:val="00521BA1"/>
    <w:rsid w:val="00B13385"/>
    <w:rsid w:val="00BB78DC"/>
    <w:rsid w:val="00BC1484"/>
    <w:rsid w:val="00E83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521BA1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521BA1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List Paragraph"/>
    <w:basedOn w:val="a"/>
    <w:uiPriority w:val="34"/>
    <w:qFormat/>
    <w:rsid w:val="00B133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2025-04-09T08:57:00Z</dcterms:created>
  <dcterms:modified xsi:type="dcterms:W3CDTF">2025-04-11T06:22:00Z</dcterms:modified>
</cp:coreProperties>
</file>